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742950</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5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GIAO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2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596" w:val="left"/>
        </w:tabs>
        <w:bidi w:val="0"/>
        <w:spacing w:before="0" w:after="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5925185</wp:posOffset>
                </wp:positionH>
                <wp:positionV relativeFrom="paragraph">
                  <wp:posOffset>101600</wp:posOffset>
                </wp:positionV>
                <wp:extent cx="770255" cy="191770"/>
                <wp:wrapSquare wrapText="left"/>
                <wp:docPr id="3" name="Shape 3"/>
                <a:graphic xmlns:a="http://schemas.openxmlformats.org/drawingml/2006/main">
                  <a:graphicData uri="http://schemas.microsoft.com/office/word/2010/wordprocessingShape">
                    <wps:wsp>
                      <wps:cNvSpPr txBox="1"/>
                      <wps:spPr>
                        <a:xfrm>
                          <a:ext cx="770255" cy="19177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0828</w:t>
                            </w:r>
                          </w:p>
                        </w:txbxContent>
                      </wps:txbx>
                      <wps:bodyPr wrap="none" lIns="0" tIns="0" rIns="0" bIns="0">
                        <a:noAutoFit/>
                      </wps:bodyPr>
                    </wps:wsp>
                  </a:graphicData>
                </a:graphic>
              </wp:anchor>
            </w:drawing>
          </mc:Choice>
          <mc:Fallback>
            <w:pict>
              <v:shape id="_x0000_s1029" type="#_x0000_t202" style="position:absolute;margin-left:466.55000000000001pt;margin-top:8.pt;width:60.649999999999999pt;height:15.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0828</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596"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0" w:name="bookmark0"/>
      <w:bookmarkEnd w:id="0"/>
      <w:r>
        <w:rPr>
          <w:color w:val="000000"/>
          <w:spacing w:val="0"/>
          <w:w w:val="100"/>
          <w:position w:val="0"/>
        </w:rPr>
        <w:t>Nhiệm vụ dân tộc không tách rời nhiệm vụ dân chủ trong tiến trình cách mạng.</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2" w:name="bookmark2"/>
      <w:bookmarkEnd w:id="2"/>
      <w:r>
        <w:rPr>
          <w:color w:val="000000"/>
          <w:spacing w:val="0"/>
          <w:w w:val="100"/>
          <w:position w:val="0"/>
        </w:rPr>
        <w:t>Đảng có sự chuẩn bị chu đáo về đường lối và lực lượng.</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3" w:name="bookmark3"/>
      <w:bookmarkEnd w:id="3"/>
      <w:r>
        <w:rPr>
          <w:color w:val="000000"/>
          <w:spacing w:val="0"/>
          <w:w w:val="100"/>
          <w:position w:val="0"/>
        </w:rPr>
        <w:t>Có sự kết hợp giữa tổng tiến công và nổi dậy của quần chúng.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6" w:name="bookmark6"/>
      <w:bookmarkEnd w:id="6"/>
      <w:r>
        <w:rPr>
          <w:color w:val="000000"/>
          <w:spacing w:val="0"/>
          <w:w w:val="100"/>
          <w:position w:val="0"/>
        </w:rPr>
        <w:t>Mở đầu cho quá trình hình thành liên minh khu vực.</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66" w:val="left"/>
          <w:tab w:pos="5596" w:val="left"/>
          <w:tab w:pos="844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Hà Lan.</w:t>
        <w:tab/>
      </w:r>
      <w:r>
        <w:rPr>
          <w:b/>
          <w:bCs/>
          <w:color w:val="000000"/>
          <w:spacing w:val="0"/>
          <w:w w:val="100"/>
          <w:position w:val="0"/>
        </w:rPr>
        <w:t xml:space="preserve">B. </w:t>
      </w:r>
      <w:r>
        <w:rPr>
          <w:color w:val="000000"/>
          <w:spacing w:val="0"/>
          <w:w w:val="100"/>
          <w:position w:val="0"/>
        </w:rPr>
        <w:t>Nga.</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66" w:val="left"/>
          <w:tab w:pos="5596" w:val="left"/>
          <w:tab w:pos="844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Ấn Độ.</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In-đô-nê-xi-a.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Trở thành nước có thu nhập cao nhất trong khu vực.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Hoàn thành thống nhất đất nước về mạt lãnh thổ.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59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viện trợ cho Liên Xô phục hồi kinh tế.</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596" w:val="left"/>
        </w:tabs>
        <w:bidi w:val="0"/>
        <w:spacing w:before="0" w:after="120"/>
        <w:ind w:left="0" w:right="0" w:firstLine="0"/>
        <w:jc w:val="left"/>
      </w:pPr>
      <w:r>
        <w:rPr>
          <w:b/>
          <w:bCs/>
          <w:color w:val="000000"/>
          <w:spacing w:val="0"/>
          <w:w w:val="100"/>
          <w:position w:val="0"/>
        </w:rPr>
        <w:t xml:space="preserve">c. </w:t>
      </w:r>
      <w:r>
        <w:rPr>
          <w:color w:val="000000"/>
          <w:spacing w:val="0"/>
          <w:w w:val="100"/>
          <w:position w:val="0"/>
        </w:rPr>
        <w:t>tiêu diệt tận gốc chủ nghĩa phát xít.</w:t>
        <w:tab/>
      </w:r>
      <w:r>
        <w:rPr>
          <w:b/>
          <w:bCs/>
          <w:color w:val="000000"/>
          <w:spacing w:val="0"/>
          <w:w w:val="100"/>
          <w:position w:val="0"/>
        </w:rPr>
        <w:t xml:space="preserve">D. </w:t>
      </w:r>
      <w:r>
        <w:rPr>
          <w:color w:val="000000"/>
          <w:spacing w:val="0"/>
          <w:w w:val="100"/>
          <w:position w:val="0"/>
        </w:rPr>
        <w:t>khôi phục nền kinh tế các nước Tây Âu.</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3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Tổ chức phong trào Đông du.</w:t>
        <w:tab/>
      </w:r>
      <w:r>
        <w:rPr>
          <w:b/>
          <w:bCs/>
          <w:color w:val="000000"/>
          <w:spacing w:val="0"/>
          <w:w w:val="100"/>
          <w:position w:val="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635"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Gửi kiến nghị lên Quốc tế Cộng sản.</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5" w:val="left"/>
          <w:tab w:pos="5635" w:val="left"/>
          <w:tab w:pos="848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Hồ Chí Minh.</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nuớc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tưong đồng nào sau đây?</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both"/>
      </w:pPr>
      <w:bookmarkStart w:id="12" w:name="bookmark12"/>
      <w:bookmarkEnd w:id="12"/>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both"/>
      </w:pPr>
      <w:bookmarkStart w:id="13" w:name="bookmark13"/>
      <w:bookmarkEnd w:id="13"/>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5" w:val="left"/>
          <w:tab w:pos="5635" w:val="left"/>
          <w:tab w:pos="848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Lê Lợi.</w:t>
        <w:tab/>
      </w:r>
      <w:r>
        <w:rPr>
          <w:b/>
          <w:bCs/>
          <w:color w:val="000000"/>
          <w:spacing w:val="0"/>
          <w:w w:val="100"/>
          <w:position w:val="0"/>
        </w:rPr>
        <w:t xml:space="preserve">B. </w:t>
      </w:r>
      <w:r>
        <w:rPr>
          <w:color w:val="000000"/>
          <w:spacing w:val="0"/>
          <w:w w:val="100"/>
          <w:position w:val="0"/>
        </w:rPr>
        <w:t>Ngô Quyền.</w:t>
        <w:tab/>
      </w:r>
      <w:r>
        <w:rPr>
          <w:b/>
          <w:bCs/>
          <w:color w:val="000000"/>
          <w:spacing w:val="0"/>
          <w:w w:val="100"/>
          <w:position w:val="0"/>
        </w:rPr>
        <w:t xml:space="preserve">C.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D. </w:t>
      </w:r>
      <w:r>
        <w:rPr>
          <w:color w:val="000000"/>
          <w:spacing w:val="0"/>
          <w:w w:val="100"/>
          <w:position w:val="0"/>
        </w:rPr>
        <w:t>Bà Triệu.</w:t>
      </w:r>
    </w:p>
    <w:p>
      <w:pPr>
        <w:pStyle w:val="Style2"/>
        <w:keepNext w:val="0"/>
        <w:keepLines w:val="0"/>
        <w:widowControl w:val="0"/>
        <w:shd w:val="clear" w:color="auto" w:fill="auto"/>
        <w:tabs>
          <w:tab w:pos="5635" w:val="left"/>
        </w:tabs>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rPr>
        <w:t xml:space="preserve">A. </w:t>
      </w:r>
      <w:r>
        <w:rPr>
          <w:color w:val="000000"/>
          <w:spacing w:val="0"/>
          <w:w w:val="100"/>
          <w:position w:val="0"/>
        </w:rPr>
        <w:t>Diễn đàn hợp tác Á - Âu.</w:t>
        <w:tab/>
      </w:r>
      <w:r>
        <w:rPr>
          <w:b/>
          <w:bCs/>
          <w:color w:val="000000"/>
          <w:spacing w:val="0"/>
          <w:w w:val="100"/>
          <w:position w:val="0"/>
        </w:rPr>
        <w:t xml:space="preserve">B. </w:t>
      </w:r>
      <w:r>
        <w:rPr>
          <w:color w:val="000000"/>
          <w:spacing w:val="0"/>
          <w:w w:val="100"/>
          <w:position w:val="0"/>
        </w:rPr>
        <w:t>Liên minh châu Âu.</w:t>
      </w:r>
    </w:p>
    <w:p>
      <w:pPr>
        <w:pStyle w:val="Style2"/>
        <w:keepNext w:val="0"/>
        <w:keepLines w:val="0"/>
        <w:widowControl w:val="0"/>
        <w:shd w:val="clear" w:color="auto" w:fill="auto"/>
        <w:tabs>
          <w:tab w:pos="5635"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D. </w:t>
      </w:r>
      <w:r>
        <w:rPr>
          <w:color w:val="000000"/>
          <w:spacing w:val="0"/>
          <w:w w:val="100"/>
          <w:position w:val="0"/>
        </w:rPr>
        <w:t>Tổ chức Thương mại Thế giới.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w:t>
      </w:r>
      <w:r>
        <w:rPr>
          <w:b/>
          <w:bCs/>
          <w:color w:val="000000"/>
          <w:spacing w:val="0"/>
          <w:w w:val="100"/>
          <w:position w:val="0"/>
        </w:rPr>
        <w:t xml:space="preserve">IM </w:t>
      </w:r>
      <w:r>
        <w:rPr>
          <w:b/>
          <w:bCs/>
          <w:color w:val="000000"/>
          <w:spacing w:val="0"/>
          <w:w w:val="100"/>
          <w:position w:val="0"/>
        </w:rPr>
        <w:t xml:space="preserve">các câu </w:t>
      </w:r>
      <w:r>
        <w:rPr>
          <w:b/>
          <w:bCs/>
          <w:color w:val="000000"/>
          <w:spacing w:val="0"/>
          <w:w w:val="100"/>
          <w:position w:val="0"/>
        </w:rPr>
        <w:t>15,16,17:</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trong mình bản sắc của dân tộc, bất bình trước cảnh nô lệ lầm than của nhân dân ta, người thanh niên yêu nước và tiên tiến Hồ Chí Mình với khát vọng dân tộc nóng bỏng chỉ có một mong muốn duy nhất là làm sao cho dân tộc được độc lập, đồng bào được tự do đã quyết định chọn con đường cách mạng vồ sản, con đường giải phóng dân tộc, giải phóng xã hội, giải phỏng con người một cách triệt để.</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VỉệtNam”.</w:t>
      </w:r>
    </w:p>
    <w:p>
      <w:pPr>
        <w:pStyle w:val="Style2"/>
        <w:keepNext w:val="0"/>
        <w:keepLines w:val="0"/>
        <w:widowControl w:val="0"/>
        <w:shd w:val="clear" w:color="auto" w:fill="auto"/>
        <w:bidi w:val="0"/>
        <w:spacing w:before="0" w:after="0" w:line="307" w:lineRule="auto"/>
        <w:ind w:left="312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7" w:lineRule="auto"/>
        <w:ind w:left="0" w:right="0" w:firstLine="3900"/>
        <w:jc w:val="both"/>
      </w:pPr>
      <w:r>
        <w:rPr>
          <w:i/>
          <w:iCs/>
          <w:color w:val="000000"/>
          <w:spacing w:val="0"/>
          <w:w w:val="100"/>
          <w:position w:val="0"/>
        </w:rPr>
        <w:t>Hồ Chỉ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5"/>
        </w:numPr>
        <w:shd w:val="clear" w:color="auto" w:fill="auto"/>
        <w:tabs>
          <w:tab w:pos="402" w:val="left"/>
        </w:tabs>
        <w:bidi w:val="0"/>
        <w:spacing w:before="0" w:after="0" w:line="295" w:lineRule="auto"/>
        <w:ind w:left="0" w:right="0" w:firstLine="0"/>
        <w:jc w:val="both"/>
      </w:pPr>
      <w:bookmarkStart w:id="14" w:name="bookmark14"/>
      <w:bookmarkEnd w:id="14"/>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15"/>
        </w:numPr>
        <w:shd w:val="clear" w:color="auto" w:fill="auto"/>
        <w:tabs>
          <w:tab w:pos="402" w:val="left"/>
        </w:tabs>
        <w:bidi w:val="0"/>
        <w:spacing w:before="0" w:after="0" w:line="295" w:lineRule="auto"/>
        <w:ind w:left="0" w:right="0" w:firstLine="0"/>
        <w:jc w:val="both"/>
      </w:pPr>
      <w:bookmarkStart w:id="15" w:name="bookmark15"/>
      <w:bookmarkEnd w:id="15"/>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D.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05" w:val="left"/>
          <w:tab w:pos="5635" w:val="left"/>
          <w:tab w:pos="8485" w:val="left"/>
        </w:tabs>
        <w:bidi w:val="0"/>
        <w:spacing w:before="0" w:after="0" w:line="295" w:lineRule="auto"/>
        <w:ind w:left="0" w:right="0" w:firstLine="0"/>
        <w:jc w:val="both"/>
      </w:pP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dân chủ tư sản.</w:t>
        <w:tab/>
      </w:r>
      <w:r>
        <w:rPr>
          <w:b/>
          <w:bCs/>
          <w:color w:val="000000"/>
          <w:spacing w:val="0"/>
          <w:w w:val="100"/>
          <w:position w:val="0"/>
        </w:rPr>
        <w:t xml:space="preserve">c. </w:t>
      </w:r>
      <w:r>
        <w:rPr>
          <w:color w:val="000000"/>
          <w:spacing w:val="0"/>
          <w:w w:val="100"/>
          <w:position w:val="0"/>
        </w:rPr>
        <w:t>cải cách.</w:t>
        <w:tab/>
      </w:r>
      <w:r>
        <w:rPr>
          <w:b/>
          <w:bCs/>
          <w:color w:val="000000"/>
          <w:spacing w:val="0"/>
          <w:w w:val="100"/>
          <w:position w:val="0"/>
        </w:rPr>
        <w:t xml:space="preserve">D. </w:t>
      </w:r>
      <w:r>
        <w:rPr>
          <w:color w:val="000000"/>
          <w:spacing w:val="0"/>
          <w:w w:val="100"/>
          <w:position w:val="0"/>
        </w:rPr>
        <w:t>cách mạng vô sản.</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7"/>
        </w:numPr>
        <w:shd w:val="clear" w:color="auto" w:fill="auto"/>
        <w:tabs>
          <w:tab w:pos="405" w:val="left"/>
        </w:tabs>
        <w:bidi w:val="0"/>
        <w:spacing w:before="0" w:after="0" w:line="295" w:lineRule="auto"/>
        <w:ind w:left="0" w:right="0" w:firstLine="0"/>
        <w:jc w:val="both"/>
      </w:pPr>
      <w:bookmarkStart w:id="16" w:name="bookmark16"/>
      <w:bookmarkEnd w:id="16"/>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7"/>
        </w:numPr>
        <w:shd w:val="clear" w:color="auto" w:fill="auto"/>
        <w:tabs>
          <w:tab w:pos="405" w:val="left"/>
        </w:tabs>
        <w:bidi w:val="0"/>
        <w:spacing w:before="0" w:after="0" w:line="295" w:lineRule="auto"/>
        <w:ind w:left="0" w:right="0" w:firstLine="0"/>
        <w:jc w:val="both"/>
      </w:pPr>
      <w:bookmarkStart w:id="17" w:name="bookmark17"/>
      <w:bookmarkEnd w:id="17"/>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 </w:t>
      </w:r>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D.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5" w:val="left"/>
          <w:tab w:pos="7730" w:val="center"/>
          <w:tab w:pos="8485" w:val="left"/>
        </w:tabs>
        <w:bidi w:val="0"/>
        <w:spacing w:before="0" w:after="0" w:line="295" w:lineRule="auto"/>
        <w:ind w:left="0" w:right="0" w:firstLine="0"/>
        <w:jc w:val="both"/>
      </w:pPr>
      <w:r>
        <w:rPr>
          <w:b/>
          <w:bCs/>
          <w:color w:val="000000"/>
          <w:spacing w:val="0"/>
          <w:w w:val="100"/>
          <w:position w:val="0"/>
        </w:rPr>
        <w:t xml:space="preserve">A. </w:t>
      </w:r>
      <w:r>
        <w:rPr>
          <w:color w:val="000000"/>
          <w:spacing w:val="0"/>
          <w:w w:val="100"/>
          <w:position w:val="0"/>
        </w:rPr>
        <w:t>QuanAnh.</w:t>
        <w:tab/>
      </w:r>
      <w:r>
        <w:rPr>
          <w:b/>
          <w:bCs/>
          <w:color w:val="000000"/>
          <w:spacing w:val="0"/>
          <w:w w:val="100"/>
          <w:position w:val="0"/>
        </w:rPr>
        <w:t xml:space="preserve">B. </w:t>
      </w:r>
      <w:r>
        <w:rPr>
          <w:color w:val="000000"/>
          <w:spacing w:val="0"/>
          <w:w w:val="100"/>
          <w:position w:val="0"/>
        </w:rPr>
        <w:t>Quân Thanh.</w:t>
        <w:tab/>
      </w:r>
      <w:r>
        <w:rPr>
          <w:b/>
          <w:bCs/>
          <w:color w:val="000000"/>
          <w:spacing w:val="0"/>
          <w:w w:val="100"/>
          <w:position w:val="0"/>
        </w:rPr>
        <w:t xml:space="preserve">c. </w:t>
      </w:r>
      <w:r>
        <w:rPr>
          <w:color w:val="000000"/>
          <w:spacing w:val="0"/>
          <w:w w:val="100"/>
          <w:position w:val="0"/>
        </w:rPr>
        <w:t>Quân Tống.</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7730" w:val="center"/>
        </w:tabs>
        <w:bidi w:val="0"/>
        <w:spacing w:before="0" w:after="0" w:line="295" w:lineRule="auto"/>
        <w:ind w:left="0" w:right="0" w:firstLine="0"/>
        <w:jc w:val="both"/>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7730" w:val="center"/>
        </w:tabs>
        <w:bidi w:val="0"/>
        <w:spacing w:before="0" w:after="0" w:line="295" w:lineRule="auto"/>
        <w:ind w:left="0" w:right="0" w:firstLine="0"/>
        <w:jc w:val="both"/>
      </w:pPr>
      <w:r>
        <w:rPr>
          <w:b/>
          <w:bCs/>
          <w:color w:val="000000"/>
          <w:spacing w:val="0"/>
          <w:w w:val="100"/>
          <w:position w:val="0"/>
        </w:rPr>
        <w:t xml:space="preserve">c. </w:t>
      </w:r>
      <w:r>
        <w:rPr>
          <w:color w:val="000000"/>
          <w:spacing w:val="0"/>
          <w:w w:val="100"/>
          <w:position w:val="0"/>
        </w:rPr>
        <w:t>thành lập huyện đảo Trường Sa.</w:t>
        <w:tab/>
      </w:r>
      <w:r>
        <w:rPr>
          <w:b/>
          <w:bCs/>
          <w:color w:val="000000"/>
          <w:spacing w:val="0"/>
          <w:w w:val="100"/>
          <w:position w:val="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35" w:val="left"/>
        </w:tabs>
        <w:bidi w:val="0"/>
        <w:spacing w:before="0" w:after="0" w:line="295" w:lineRule="auto"/>
        <w:ind w:left="0" w:right="0" w:firstLine="0"/>
        <w:jc w:val="both"/>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shd w:val="clear" w:color="auto" w:fill="auto"/>
        <w:tabs>
          <w:tab w:pos="5635" w:val="left"/>
        </w:tabs>
        <w:bidi w:val="0"/>
        <w:spacing w:before="0" w:after="0" w:line="295" w:lineRule="auto"/>
        <w:ind w:left="0" w:right="0" w:firstLine="0"/>
        <w:jc w:val="both"/>
      </w:pPr>
      <w:r>
        <w:rPr>
          <w:b/>
          <w:bCs/>
          <w:color w:val="000000"/>
          <w:spacing w:val="0"/>
          <w:w w:val="100"/>
          <w:position w:val="0"/>
        </w:rPr>
        <w:t xml:space="preserve">c. </w:t>
      </w:r>
      <w:r>
        <w:rPr>
          <w:color w:val="000000"/>
          <w:spacing w:val="0"/>
          <w:w w:val="100"/>
          <w:position w:val="0"/>
        </w:rPr>
        <w:t>Liên hợp quốc.</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36"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hội nhập kinh tế quốc tế.</w:t>
      </w:r>
    </w:p>
    <w:p>
      <w:pPr>
        <w:pStyle w:val="Style2"/>
        <w:keepNext w:val="0"/>
        <w:keepLines w:val="0"/>
        <w:widowControl w:val="0"/>
        <w:shd w:val="clear" w:color="auto" w:fill="auto"/>
        <w:tabs>
          <w:tab w:pos="5636"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phá ấp chiến lược.</w:t>
        <w:tab/>
      </w:r>
      <w:r>
        <w:rPr>
          <w:b/>
          <w:bCs/>
          <w:color w:val="000000"/>
          <w:spacing w:val="0"/>
          <w:w w:val="100"/>
          <w:position w:val="0"/>
        </w:rPr>
        <w:t xml:space="preserve">D. </w:t>
      </w:r>
      <w:r>
        <w:rPr>
          <w:color w:val="000000"/>
          <w:spacing w:val="0"/>
          <w:w w:val="100"/>
          <w:position w:val="0"/>
        </w:rPr>
        <w:t>tập thể hóa nông nghiệp.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Ỏ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2" w:val="left"/>
          <w:tab w:pos="5636" w:val="left"/>
          <w:tab w:pos="847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Hải Dương.</w:t>
        <w:tab/>
      </w:r>
      <w:r>
        <w:rPr>
          <w:b/>
          <w:bCs/>
          <w:color w:val="000000"/>
          <w:spacing w:val="0"/>
          <w:w w:val="100"/>
          <w:position w:val="0"/>
        </w:rPr>
        <w:t xml:space="preserve">c. </w:t>
      </w:r>
      <w:r>
        <w:rPr>
          <w:color w:val="000000"/>
          <w:spacing w:val="0"/>
          <w:w w:val="100"/>
          <w:position w:val="0"/>
        </w:rPr>
        <w:t>Huế.</w:t>
        <w:tab/>
      </w:r>
      <w:r>
        <w:rPr>
          <w:b/>
          <w:bCs/>
          <w:color w:val="000000"/>
          <w:spacing w:val="0"/>
          <w:w w:val="100"/>
          <w:position w:val="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9"/>
        </w:numPr>
        <w:shd w:val="clear" w:color="auto" w:fill="auto"/>
        <w:tabs>
          <w:tab w:pos="405" w:val="left"/>
        </w:tabs>
        <w:bidi w:val="0"/>
        <w:spacing w:before="0" w:after="0" w:line="307" w:lineRule="auto"/>
        <w:ind w:left="0" w:right="0" w:firstLine="0"/>
        <w:jc w:val="both"/>
      </w:pPr>
      <w:bookmarkStart w:id="18" w:name="bookmark18"/>
      <w:bookmarkEnd w:id="18"/>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19"/>
        </w:numPr>
        <w:shd w:val="clear" w:color="auto" w:fill="auto"/>
        <w:tabs>
          <w:tab w:pos="405" w:val="left"/>
        </w:tabs>
        <w:bidi w:val="0"/>
        <w:spacing w:before="0" w:after="0" w:line="307" w:lineRule="auto"/>
        <w:ind w:left="0" w:right="0" w:firstLine="0"/>
        <w:jc w:val="both"/>
      </w:pPr>
      <w:bookmarkStart w:id="19" w:name="bookmark19"/>
      <w:bookmarkEnd w:id="19"/>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0" w:name="bookmark20"/>
      <w:bookmarkEnd w:id="20"/>
      <w:r>
        <w:rPr>
          <w:color w:val="000000"/>
          <w:spacing w:val="0"/>
          <w:w w:val="100"/>
          <w:position w:val="0"/>
        </w:rPr>
        <w:t>Cổ vũ phong trào giải phóng dân tộc ở các nước thuộc địa.</w:t>
      </w:r>
    </w:p>
    <w:p>
      <w:pPr>
        <w:pStyle w:val="Style2"/>
        <w:keepNext w:val="0"/>
        <w:keepLines w:val="0"/>
        <w:widowControl w:val="0"/>
        <w:numPr>
          <w:ilvl w:val="0"/>
          <w:numId w:val="21"/>
        </w:numPr>
        <w:shd w:val="clear" w:color="auto" w:fill="auto"/>
        <w:tabs>
          <w:tab w:pos="402" w:val="left"/>
        </w:tabs>
        <w:bidi w:val="0"/>
        <w:spacing w:before="0" w:after="0" w:line="307" w:lineRule="auto"/>
        <w:ind w:left="0" w:right="0" w:firstLine="0"/>
        <w:jc w:val="both"/>
      </w:pPr>
      <w:bookmarkStart w:id="21" w:name="bookmark21"/>
      <w:bookmarkEnd w:id="21"/>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22"/>
        <w:gridCol w:w="7805"/>
      </w:tblGrid>
      <w:tr>
        <w:trPr>
          <w:trHeight w:val="324"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 xml:space="preserve">ThM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0"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3"/>
        </w:numPr>
        <w:shd w:val="clear" w:color="auto" w:fill="auto"/>
        <w:tabs>
          <w:tab w:pos="366" w:val="left"/>
        </w:tabs>
        <w:bidi w:val="0"/>
        <w:spacing w:before="0" w:after="0" w:line="307" w:lineRule="auto"/>
        <w:ind w:left="0" w:right="0" w:firstLine="0"/>
        <w:jc w:val="both"/>
      </w:pPr>
      <w:bookmarkStart w:id="22" w:name="bookmark22"/>
      <w:bookmarkEnd w:id="22"/>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3"/>
        </w:numPr>
        <w:shd w:val="clear" w:color="auto" w:fill="auto"/>
        <w:tabs>
          <w:tab w:pos="384" w:val="left"/>
        </w:tabs>
        <w:bidi w:val="0"/>
        <w:spacing w:before="0" w:after="0" w:line="307" w:lineRule="auto"/>
        <w:ind w:left="0" w:right="0" w:firstLine="0"/>
        <w:jc w:val="both"/>
      </w:pPr>
      <w:bookmarkStart w:id="23" w:name="bookmark23"/>
      <w:bookmarkEnd w:id="23"/>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3"/>
        </w:numPr>
        <w:shd w:val="clear" w:color="auto" w:fill="auto"/>
        <w:tabs>
          <w:tab w:pos="384" w:val="left"/>
        </w:tabs>
        <w:bidi w:val="0"/>
        <w:spacing w:before="0" w:after="0" w:line="307" w:lineRule="auto"/>
        <w:ind w:left="0" w:right="0" w:firstLine="0"/>
        <w:jc w:val="both"/>
      </w:pPr>
      <w:bookmarkStart w:id="24" w:name="bookmark24"/>
      <w:bookmarkEnd w:id="24"/>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numPr>
          <w:ilvl w:val="0"/>
          <w:numId w:val="23"/>
        </w:numPr>
        <w:shd w:val="clear" w:color="auto" w:fill="auto"/>
        <w:tabs>
          <w:tab w:pos="394" w:val="left"/>
        </w:tabs>
        <w:bidi w:val="0"/>
        <w:spacing w:before="0" w:after="0" w:line="307" w:lineRule="auto"/>
        <w:ind w:left="0" w:right="0" w:firstLine="0"/>
        <w:jc w:val="both"/>
      </w:pPr>
      <w:bookmarkStart w:id="25" w:name="bookmark25"/>
      <w:bookmarkEnd w:id="25"/>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720"/>
        <w:jc w:val="both"/>
      </w:pPr>
      <w:r>
        <w:rPr>
          <w:i/>
          <w:iCs/>
          <w:color w:val="000000"/>
          <w:spacing w:val="0"/>
          <w:w w:val="100"/>
          <w:position w:val="0"/>
        </w:rPr>
        <w:t xml:space="preserve">“[...] ỷ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thắng trên chiến trường tạo nên sức nặng cho tiếng nói trong thương lượng, đem lại ưu thế trong đàm phán với đối phương. Chiến 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w:t>
      </w:r>
      <w:r>
        <w:rPr>
          <w:i/>
          <w:iCs/>
          <w:color w:val="000000"/>
          <w:spacing w:val="0"/>
          <w:w w:val="100"/>
          <w:position w:val="0"/>
        </w:rPr>
        <w:t xml:space="preserve">Chien </w:t>
      </w:r>
      <w:r>
        <w:rPr>
          <w:i/>
          <w:iCs/>
          <w:color w:val="000000"/>
          <w:spacing w:val="0"/>
          <w:w w:val="100"/>
          <w:position w:val="0"/>
        </w:rPr>
        <w:t xml:space="preserve">thắng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7"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5"/>
        </w:numPr>
        <w:shd w:val="clear" w:color="auto" w:fill="auto"/>
        <w:tabs>
          <w:tab w:pos="373" w:val="left"/>
        </w:tabs>
        <w:bidi w:val="0"/>
        <w:spacing w:before="0" w:after="0" w:line="307" w:lineRule="auto"/>
        <w:ind w:left="0" w:right="0" w:firstLine="0"/>
        <w:jc w:val="both"/>
      </w:pPr>
      <w:bookmarkStart w:id="26" w:name="bookmark26"/>
      <w:bookmarkEnd w:id="26"/>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5"/>
        </w:numPr>
        <w:shd w:val="clear" w:color="auto" w:fill="auto"/>
        <w:tabs>
          <w:tab w:pos="387" w:val="left"/>
        </w:tabs>
        <w:bidi w:val="0"/>
        <w:spacing w:before="0" w:after="0" w:line="307" w:lineRule="auto"/>
        <w:ind w:left="0" w:right="0" w:firstLine="0"/>
        <w:jc w:val="both"/>
      </w:pPr>
      <w:bookmarkStart w:id="27" w:name="bookmark27"/>
      <w:bookmarkEnd w:id="27"/>
      <w:r>
        <w:rPr>
          <w:color w:val="000000"/>
          <w:spacing w:val="0"/>
          <w:w w:val="100"/>
          <w:position w:val="0"/>
        </w:rPr>
        <w:t xml:space="preserve">Theo </w:t>
      </w:r>
      <w:r>
        <w:rPr>
          <w:color w:val="000000"/>
          <w:spacing w:val="0"/>
          <w:w w:val="100"/>
          <w:position w:val="0"/>
        </w:rPr>
        <w:t xml:space="preserve">đoạn tư liệu trên, cuộc Tổng tiến cồng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5"/>
        </w:numPr>
        <w:shd w:val="clear" w:color="auto" w:fill="auto"/>
        <w:tabs>
          <w:tab w:pos="343" w:val="left"/>
        </w:tabs>
        <w:bidi w:val="0"/>
        <w:spacing w:before="0" w:after="0"/>
        <w:ind w:left="0" w:right="0" w:firstLine="0"/>
        <w:jc w:val="both"/>
      </w:pPr>
      <w:bookmarkStart w:id="28" w:name="bookmark28"/>
      <w:bookmarkEnd w:id="28"/>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61" w:val="left"/>
        </w:tabs>
        <w:bidi w:val="0"/>
        <w:spacing w:before="0" w:after="0"/>
        <w:ind w:left="0" w:right="0" w:firstLine="0"/>
        <w:jc w:val="both"/>
      </w:pPr>
      <w:bookmarkStart w:id="29" w:name="bookmark29"/>
      <w:bookmarkEnd w:id="29"/>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kinh tế làm nhiệm vụ trung tâm, đồng thời coi trọng đổi mới chỉnh trị, xã hội, vãn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ỷ tổng kết những kình nghiệm sảng tạo của nhân dân trong nước, vừa đẩy mạnh nghiên cứu lý luận và tham khảo thêm kỉnh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7"/>
        </w:numPr>
        <w:shd w:val="clear" w:color="auto" w:fill="auto"/>
        <w:tabs>
          <w:tab w:pos="357" w:val="left"/>
        </w:tabs>
        <w:bidi w:val="0"/>
        <w:spacing w:before="0" w:after="0"/>
        <w:ind w:left="0" w:right="0" w:firstLine="0"/>
        <w:jc w:val="both"/>
      </w:pPr>
      <w:bookmarkStart w:id="30" w:name="bookmark30"/>
      <w:bookmarkEnd w:id="30"/>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68" w:val="left"/>
        </w:tabs>
        <w:bidi w:val="0"/>
        <w:spacing w:before="0" w:after="0"/>
        <w:ind w:left="0" w:right="0" w:firstLine="0"/>
        <w:jc w:val="both"/>
      </w:pPr>
      <w:bookmarkStart w:id="31" w:name="bookmark31"/>
      <w:bookmarkEnd w:id="31"/>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7"/>
        </w:numPr>
        <w:shd w:val="clear" w:color="auto" w:fill="auto"/>
        <w:tabs>
          <w:tab w:pos="372" w:val="left"/>
        </w:tabs>
        <w:bidi w:val="0"/>
        <w:spacing w:before="0" w:after="0"/>
        <w:ind w:left="0" w:right="0" w:firstLine="0"/>
        <w:jc w:val="both"/>
      </w:pPr>
      <w:bookmarkStart w:id="32" w:name="bookmark32"/>
      <w:bookmarkEnd w:id="32"/>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7"/>
        </w:numPr>
        <w:shd w:val="clear" w:color="auto" w:fill="auto"/>
        <w:tabs>
          <w:tab w:pos="375" w:val="left"/>
        </w:tabs>
        <w:bidi w:val="0"/>
        <w:spacing w:before="0" w:after="0"/>
        <w:ind w:left="0" w:right="0" w:firstLine="0"/>
        <w:jc w:val="both"/>
      </w:pPr>
      <w:bookmarkStart w:id="33" w:name="bookmark33"/>
      <w:bookmarkEnd w:id="33"/>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Chap </w:t>
      </w:r>
      <w:r>
        <w:rPr>
          <w:color w:val="000000"/>
          <w:spacing w:val="0"/>
          <w:w w:val="100"/>
          <w:position w:val="0"/>
        </w:rPr>
        <w:t xml:space="preserve">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chỉnh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Nhiệm vụ của miền Bắc là phải tranh thủ những điều kiện thuận lợi hiện có, đẩy mạnh việc chi viện cho cách mạng miền Nam, đồng thời ra sức khôi phục và phát triển kỉnh tế, làm cho miền Bắc 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54" w:val="left"/>
        </w:tabs>
        <w:bidi w:val="0"/>
        <w:spacing w:before="0" w:after="0"/>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đoạn tư liệu trên, nhiệm vụ cơ bản của cách mạng </w:t>
      </w:r>
      <w:r>
        <w:rPr>
          <w:color w:val="000000"/>
          <w:spacing w:val="0"/>
          <w:w w:val="100"/>
          <w:position w:val="0"/>
        </w:rPr>
        <w:t xml:space="preserve">mien 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64" w:val="left"/>
        </w:tabs>
        <w:bidi w:val="0"/>
        <w:spacing w:before="0" w:after="0"/>
        <w:ind w:left="0" w:right="0" w:firstLine="0"/>
        <w:jc w:val="both"/>
      </w:pPr>
      <w:bookmarkStart w:id="35" w:name="bookmark35"/>
      <w:bookmarkEnd w:id="35"/>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chóng Mỹ, cứu nước.</w:t>
      </w:r>
    </w:p>
    <w:p>
      <w:pPr>
        <w:pStyle w:val="Style2"/>
        <w:keepNext w:val="0"/>
        <w:keepLines w:val="0"/>
        <w:widowControl w:val="0"/>
        <w:numPr>
          <w:ilvl w:val="0"/>
          <w:numId w:val="29"/>
        </w:numPr>
        <w:shd w:val="clear" w:color="auto" w:fill="auto"/>
        <w:tabs>
          <w:tab w:pos="372" w:val="left"/>
        </w:tabs>
        <w:bidi w:val="0"/>
        <w:spacing w:before="0" w:after="0"/>
        <w:ind w:left="0" w:right="0" w:firstLine="0"/>
        <w:jc w:val="both"/>
      </w:pPr>
      <w:bookmarkStart w:id="36" w:name="bookmark36"/>
      <w:bookmarkEnd w:id="36"/>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72" w:val="left"/>
        </w:tabs>
        <w:bidi w:val="0"/>
        <w:spacing w:before="0" w:after="0"/>
        <w:ind w:left="0" w:right="0" w:firstLine="0"/>
        <w:jc w:val="both"/>
      </w:pPr>
      <w:bookmarkStart w:id="37" w:name="bookmark37"/>
      <w:bookmarkEnd w:id="37"/>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tabs>
          <w:tab w:leader="hyphen" w:pos="1530" w:val="left"/>
          <w:tab w:leader="hyphen" w:pos="3636"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46" w:val="left"/>
        </w:tabs>
        <w:bidi w:val="0"/>
        <w:spacing w:before="0" w:after="0"/>
        <w:ind w:left="0" w:right="0" w:firstLine="0"/>
        <w:jc w:val="both"/>
      </w:pPr>
      <w:bookmarkStart w:id="38" w:name="bookmark38"/>
      <w:bookmarkEnd w:id="38"/>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46" w:val="left"/>
        </w:tabs>
        <w:bidi w:val="0"/>
        <w:spacing w:before="0" w:after="0"/>
        <w:ind w:left="0" w:right="0" w:firstLine="0"/>
        <w:jc w:val="both"/>
      </w:pPr>
      <w:bookmarkStart w:id="39" w:name="bookmark39"/>
      <w:bookmarkEnd w:id="39"/>
      <w:r>
        <w:rPr>
          <w:i/>
          <w:iCs/>
          <w:color w:val="000000"/>
          <w:spacing w:val="0"/>
          <w:w w:val="100"/>
          <w:position w:val="0"/>
        </w:rPr>
        <w:t>Giám thị không giải thích gì thêm.</w:t>
      </w:r>
    </w:p>
    <w:sectPr>
      <w:footnotePr>
        <w:pos w:val="pageBottom"/>
        <w:numFmt w:val="decimal"/>
        <w:numRestart w:val="continuous"/>
      </w:footnotePr>
      <w:pgSz w:w="11900" w:h="16840"/>
      <w:pgMar w:top="848" w:right="586" w:bottom="698" w:left="84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